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44"/>
          <w:szCs w:val="44"/>
        </w:rPr>
        <w:t>大庆市第四医院</w:t>
      </w:r>
    </w:p>
    <w:p>
      <w:pPr>
        <w:widowControl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44"/>
          <w:szCs w:val="44"/>
        </w:rPr>
        <w:t>公开招聘医务人员工作方案</w:t>
      </w:r>
    </w:p>
    <w:p>
      <w:pPr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根据医院工作和发展需要，经院长办公会研究决定，大庆市第四医院拟公开招聘医务人员23名。为保证招聘工作的顺利进行，特制定本方案。</w:t>
      </w:r>
    </w:p>
    <w:p>
      <w:pPr>
        <w:spacing w:line="600" w:lineRule="exact"/>
        <w:ind w:firstLine="640" w:firstLineChars="200"/>
        <w:rPr>
          <w:rFonts w:ascii="黑体" w:hAnsi="微软雅黑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color w:val="333333"/>
          <w:kern w:val="0"/>
          <w:sz w:val="32"/>
          <w:szCs w:val="32"/>
        </w:rPr>
        <w:t>一、招聘岗位、人数及要求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招聘医务人员 23名。详见附件1《大庆市第四医院拟招聘人员一览表》。 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 </w:t>
      </w:r>
      <w:r>
        <w:rPr>
          <w:rFonts w:hint="eastAsia" w:ascii="黑体" w:hAnsi="微软雅黑" w:eastAsia="黑体" w:cs="宋体"/>
          <w:color w:val="333333"/>
          <w:kern w:val="0"/>
          <w:sz w:val="32"/>
          <w:szCs w:val="32"/>
        </w:rPr>
        <w:t xml:space="preserve">  二、招聘条件及待遇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  </w:t>
      </w:r>
    </w:p>
    <w:p>
      <w:pPr>
        <w:spacing w:line="600" w:lineRule="exact"/>
        <w:rPr>
          <w:rFonts w:ascii="楷体_GB2312" w:hAnsi="微软雅黑" w:eastAsia="楷体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  </w:t>
      </w: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（一）招聘条件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1.遵纪守法，品行端正。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2.具有初级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及以上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技术职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称和本专业执业资格，有一定的实际工作能力及经验。本科学历，年龄不超过35周岁（1982年以后出生）；研究生学历，年龄不超过38周岁（1979年以后出生）。 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3.应往届毕业生。全日制本科以上学历，取得本专业执业资格。年龄不超过32周岁（1985年以后出生）。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4.岗位所需的专业及其他条件。</w:t>
      </w:r>
    </w:p>
    <w:p>
      <w:pPr>
        <w:widowControl/>
        <w:spacing w:line="600" w:lineRule="exact"/>
        <w:ind w:left="479" w:leftChars="228" w:firstLine="160" w:firstLineChars="5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5.身体健康，具有正常履行岗位职责所需的身体条件。</w:t>
      </w:r>
    </w:p>
    <w:p>
      <w:pPr>
        <w:widowControl/>
        <w:spacing w:line="600" w:lineRule="exact"/>
        <w:ind w:left="-141" w:leftChars="-67" w:firstLine="800" w:firstLineChars="25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6.除上述基本条件外，因犯罪受过刑事处罚人员、曾受行政处罚劳动教养人员、国家和省另有规定不得应聘到事业单位的人员不得报名。</w:t>
      </w:r>
    </w:p>
    <w:p>
      <w:pPr>
        <w:widowControl/>
        <w:spacing w:line="600" w:lineRule="exact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（二）基本待遇</w:t>
      </w:r>
    </w:p>
    <w:p>
      <w:pPr>
        <w:widowControl/>
        <w:spacing w:line="600" w:lineRule="exact"/>
        <w:ind w:left="-141" w:leftChars="-67"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受聘期间基本工资待遇，研究生学历3000元/月，本科学历2500元/月，急诊医师3000元/月，检验技师1850元/月，享受五险。工作一年后，经医院专家委员会考核，特别优秀的可按一定比例享受医院同等工资待遇职工标准执行。其他按照大庆市第四医院聘用制人员相关待遇执行。</w:t>
      </w:r>
    </w:p>
    <w:p>
      <w:pPr>
        <w:spacing w:line="600" w:lineRule="exact"/>
        <w:ind w:left="498" w:leftChars="237" w:firstLine="137" w:firstLineChars="43"/>
        <w:rPr>
          <w:rFonts w:ascii="黑体" w:hAnsi="微软雅黑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黑体" w:hAnsi="微软雅黑" w:eastAsia="黑体" w:cs="宋体"/>
          <w:color w:val="333333"/>
          <w:kern w:val="0"/>
          <w:sz w:val="32"/>
          <w:szCs w:val="32"/>
        </w:rPr>
        <w:t>、招聘程序</w:t>
      </w:r>
    </w:p>
    <w:p>
      <w:pPr>
        <w:tabs>
          <w:tab w:val="left" w:pos="142"/>
        </w:tabs>
        <w:spacing w:line="600" w:lineRule="exact"/>
        <w:ind w:firstLine="640" w:firstLineChars="200"/>
        <w:jc w:val="left"/>
        <w:rPr>
          <w:rFonts w:ascii="楷体_GB2312" w:hAnsi="微软雅黑" w:eastAsia="楷体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（一）发布信息。</w:t>
      </w:r>
    </w:p>
    <w:p>
      <w:pPr>
        <w:tabs>
          <w:tab w:val="left" w:pos="142"/>
        </w:tabs>
        <w:spacing w:line="600" w:lineRule="exact"/>
        <w:ind w:firstLine="640" w:firstLineChars="20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在大庆市第四医院网站（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http://www.dqdsyy.com/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）和《大庆晚报》、微信平台及医院公示栏上发布公开招聘公告。</w:t>
      </w:r>
    </w:p>
    <w:p>
      <w:pPr>
        <w:spacing w:line="600" w:lineRule="exact"/>
        <w:ind w:left="498" w:leftChars="237" w:firstLine="137" w:firstLineChars="43"/>
        <w:rPr>
          <w:rFonts w:ascii="楷体_GB2312" w:hAnsi="微软雅黑" w:eastAsia="楷体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（二）报名、资格审查。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1.报名时间：自此信息发布之日起。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2.报名地点：大庆市第四医院机关三楼人力资源部，联系电话：0459—5591615 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.报名方法：报名采取现场报名方式，符合应聘条件人员持本人身份证、学历证、学位证等原件和复印件，自荐材料和相关证书及小2寸近期免冠彩照2张现场报名，填写《大庆市第四医院公开招聘医务人员报名表》。应聘人员每人只能申报一个岗位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4.资格审查与确认：根据本人提交的报名材料进行资格审查与确认。报名表上的内容及提供的证书须真实可靠。如发现弄虚作假将取消其应聘及录取资格，并承担由此带来的一切后果。资格审查贯穿招聘全过程。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  </w:t>
      </w: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（三）考试。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考试分为笔试和面试，按笔试成绩的70%与面试成绩的30%累加形成最后综合成绩。笔试主要内容为专业基础知识；根据笔试成绩，按招聘岗位人数从高分到低分1</w:t>
      </w:r>
      <w:r>
        <w:rPr>
          <w:rFonts w:hint="eastAsia" w:ascii="仿宋_GB2312" w:hAnsi="微软雅黑" w:eastAsia="微软雅黑" w:cs="宋体"/>
          <w:color w:val="333333"/>
          <w:kern w:val="0"/>
          <w:sz w:val="32"/>
          <w:szCs w:val="32"/>
        </w:rPr>
        <w:t>﹕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比例确定面试人选。如招聘岗位人数不足，则按笔试实际情况确定面试人选。面试主要考察应聘者专业知识水平、综合分析能力、语言表达能力、应变能力、组织协调能力及敬业精神等。研究生以上学历可直接进入面试。对符合条件，具备笔试、面试资格者，医院将提前以电话形式将领取准考证时间、地点及笔试、面试的具体时间、地点通知本人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（四）</w:t>
      </w:r>
      <w:r>
        <w:rPr>
          <w:rFonts w:hint="eastAsia" w:ascii="楷体_GB2312" w:hAnsi="楷体" w:eastAsia="楷体_GB2312" w:cs="楷体"/>
          <w:sz w:val="32"/>
          <w:szCs w:val="32"/>
        </w:rPr>
        <w:t>确定聘用人员</w:t>
      </w:r>
    </w:p>
    <w:p>
      <w:pPr>
        <w:ind w:firstLine="64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经过各方面素质考核，按总分排名，经院长办公会通过后，在医院官网公布聘用人员名单，并在院内张贴公示，公示期为三天，无异议后予以聘用。公开招聘人员实行试用期制度，试用期满三个月后，经考核合格的与医院签订聘用合同，考核不合格者取消聘用资格。</w:t>
      </w:r>
    </w:p>
    <w:p>
      <w:pPr>
        <w:ind w:firstLine="64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本方案由大庆市第四医院人力资源部负责解释。</w:t>
      </w:r>
    </w:p>
    <w:p>
      <w:pPr>
        <w:widowControl/>
        <w:spacing w:line="600" w:lineRule="exact"/>
        <w:ind w:firstLine="63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附件：1.大庆市第四医院拟招聘人员一览表</w:t>
      </w:r>
    </w:p>
    <w:p>
      <w:pPr>
        <w:widowControl/>
        <w:spacing w:line="600" w:lineRule="exact"/>
        <w:ind w:firstLine="630"/>
        <w:jc w:val="left"/>
        <w:rPr>
          <w:rFonts w:ascii="Verdana" w:hAnsi="Verdana" w:eastAsia="宋体" w:cs="宋体"/>
          <w:color w:val="000000" w:themeColor="text1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     2.大庆市第四医院公开招聘医务人员报名表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br w:type="textWrapping"/>
      </w:r>
    </w:p>
    <w:p>
      <w:pPr>
        <w:widowControl/>
        <w:spacing w:before="150" w:after="100" w:afterAutospacing="1" w:line="390" w:lineRule="atLeast"/>
        <w:jc w:val="left"/>
        <w:rPr>
          <w:rFonts w:ascii="仿宋_GB2312" w:hAnsi="Verdana" w:eastAsia="仿宋_GB2312" w:cs="宋体"/>
          <w:color w:val="000000" w:themeColor="text1"/>
          <w:kern w:val="0"/>
          <w:sz w:val="28"/>
          <w:szCs w:val="28"/>
        </w:rPr>
      </w:pPr>
    </w:p>
    <w:p>
      <w:pPr>
        <w:widowControl/>
        <w:spacing w:before="150" w:after="100" w:afterAutospacing="1" w:line="390" w:lineRule="atLeast"/>
        <w:jc w:val="left"/>
        <w:rPr>
          <w:rFonts w:ascii="仿宋_GB2312" w:hAnsi="Verdana" w:eastAsia="仿宋_GB2312" w:cs="宋体"/>
          <w:color w:val="000000" w:themeColor="text1"/>
          <w:kern w:val="0"/>
          <w:sz w:val="28"/>
          <w:szCs w:val="28"/>
        </w:rPr>
      </w:pPr>
    </w:p>
    <w:p>
      <w:pPr>
        <w:widowControl/>
        <w:spacing w:before="150" w:after="100" w:afterAutospacing="1" w:line="390" w:lineRule="atLeast"/>
        <w:jc w:val="left"/>
        <w:rPr>
          <w:rFonts w:ascii="仿宋_GB2312" w:hAnsi="Verdana" w:eastAsia="仿宋_GB2312" w:cs="宋体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28"/>
          <w:szCs w:val="28"/>
        </w:rPr>
        <w:t>附件1</w:t>
      </w:r>
    </w:p>
    <w:p>
      <w:pPr>
        <w:widowControl/>
        <w:spacing w:before="150" w:after="100" w:afterAutospacing="1" w:line="390" w:lineRule="atLeast"/>
        <w:jc w:val="center"/>
        <w:rPr>
          <w:rFonts w:cs="宋体" w:asciiTheme="minorEastAsia" w:hAnsiTheme="minorEastAsia"/>
          <w:color w:val="000000" w:themeColor="text1"/>
          <w:kern w:val="0"/>
          <w:sz w:val="44"/>
          <w:szCs w:val="4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44"/>
          <w:szCs w:val="44"/>
        </w:rPr>
        <w:t>大庆市第四医院拟招聘人员一览表</w:t>
      </w:r>
    </w:p>
    <w:tbl>
      <w:tblPr>
        <w:tblStyle w:val="7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660"/>
        <w:gridCol w:w="26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序  号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科    室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人员需求数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备 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老年病科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神经内二科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普外科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骨外科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研究生（骨科学专业）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手术麻醉科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研究生（麻醉专业）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儿科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功能科B超室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康复科</w:t>
            </w: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针灸、推拿专业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2734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60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50" w:after="100" w:afterAutospacing="1" w:line="39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附件2</w:t>
      </w:r>
    </w:p>
    <w:p>
      <w:pPr>
        <w:widowControl/>
        <w:spacing w:before="150" w:after="100" w:afterAutospacing="1" w:line="390" w:lineRule="atLeast"/>
        <w:jc w:val="center"/>
        <w:rPr>
          <w:rFonts w:cs="宋体" w:asciiTheme="minorEastAsia" w:hAnsi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/>
          <w:color w:val="333333"/>
          <w:kern w:val="0"/>
          <w:sz w:val="44"/>
          <w:szCs w:val="44"/>
        </w:rPr>
        <w:t>大庆市第四医院公开招聘医务人员报名表</w:t>
      </w:r>
    </w:p>
    <w:tbl>
      <w:tblPr>
        <w:tblStyle w:val="7"/>
        <w:tblW w:w="87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87"/>
        <w:gridCol w:w="1047"/>
        <w:gridCol w:w="1134"/>
        <w:gridCol w:w="1559"/>
        <w:gridCol w:w="614"/>
        <w:gridCol w:w="614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01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99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134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228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1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民族</w:t>
            </w:r>
          </w:p>
        </w:tc>
        <w:tc>
          <w:tcPr>
            <w:tcW w:w="992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134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健康状况</w:t>
            </w:r>
          </w:p>
        </w:tc>
        <w:tc>
          <w:tcPr>
            <w:tcW w:w="1228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2126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2787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01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毕业学校</w:t>
            </w:r>
          </w:p>
        </w:tc>
        <w:tc>
          <w:tcPr>
            <w:tcW w:w="3260" w:type="dxa"/>
            <w:gridSpan w:val="4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所学专业</w:t>
            </w:r>
          </w:p>
        </w:tc>
        <w:tc>
          <w:tcPr>
            <w:tcW w:w="2788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专业技术资格</w:t>
            </w:r>
          </w:p>
        </w:tc>
        <w:tc>
          <w:tcPr>
            <w:tcW w:w="2181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级别</w:t>
            </w:r>
          </w:p>
        </w:tc>
        <w:tc>
          <w:tcPr>
            <w:tcW w:w="217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2174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取得时间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81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7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74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81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7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74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81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7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74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81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7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74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extDirection w:val="tbRlV"/>
          </w:tcPr>
          <w:p>
            <w:pPr>
              <w:widowControl/>
              <w:spacing w:before="150" w:after="100" w:afterAutospacing="1" w:line="390" w:lineRule="atLeast"/>
              <w:ind w:left="113" w:right="113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学习经历（大学起）</w:t>
            </w:r>
          </w:p>
        </w:tc>
        <w:tc>
          <w:tcPr>
            <w:tcW w:w="2126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起止时间</w:t>
            </w:r>
          </w:p>
        </w:tc>
        <w:tc>
          <w:tcPr>
            <w:tcW w:w="269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院校名称</w:t>
            </w:r>
          </w:p>
        </w:tc>
        <w:tc>
          <w:tcPr>
            <w:tcW w:w="2788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所学专业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88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88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88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extDirection w:val="tbRlV"/>
          </w:tcPr>
          <w:p>
            <w:pPr>
              <w:widowControl/>
              <w:spacing w:before="150" w:after="100" w:afterAutospacing="1" w:line="390" w:lineRule="atLeast"/>
              <w:ind w:left="113" w:right="113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工作经历</w:t>
            </w:r>
          </w:p>
        </w:tc>
        <w:tc>
          <w:tcPr>
            <w:tcW w:w="2126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起止时间</w:t>
            </w:r>
          </w:p>
        </w:tc>
        <w:tc>
          <w:tcPr>
            <w:tcW w:w="269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工作单位</w:t>
            </w:r>
          </w:p>
        </w:tc>
        <w:tc>
          <w:tcPr>
            <w:tcW w:w="2788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岗  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88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88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88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88" w:type="dxa"/>
            <w:gridSpan w:val="3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01" w:type="dxa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其他需说明的情况</w:t>
            </w:r>
          </w:p>
        </w:tc>
        <w:tc>
          <w:tcPr>
            <w:tcW w:w="7607" w:type="dxa"/>
            <w:gridSpan w:val="8"/>
          </w:tcPr>
          <w:p>
            <w:pPr>
              <w:widowControl/>
              <w:spacing w:before="150" w:after="100" w:afterAutospacing="1" w:line="39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>
      <w:pPr>
        <w:widowControl/>
        <w:spacing w:before="150" w:after="100" w:afterAutospacing="1" w:line="390" w:lineRule="atLeast"/>
        <w:jc w:val="left"/>
        <w:rPr>
          <w:rFonts w:ascii="仿宋_GB2312" w:eastAsia="仿宋_GB2312" w:cs="宋体" w:hAnsiTheme="minorEastAsia"/>
          <w:color w:val="000000" w:themeColor="text1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156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E1F"/>
    <w:rsid w:val="00007323"/>
    <w:rsid w:val="00021307"/>
    <w:rsid w:val="00021BEA"/>
    <w:rsid w:val="000251A2"/>
    <w:rsid w:val="00045BCD"/>
    <w:rsid w:val="00056310"/>
    <w:rsid w:val="000705BD"/>
    <w:rsid w:val="00081B88"/>
    <w:rsid w:val="000973DA"/>
    <w:rsid w:val="000C387A"/>
    <w:rsid w:val="000D50EC"/>
    <w:rsid w:val="000E1DF3"/>
    <w:rsid w:val="00114FCF"/>
    <w:rsid w:val="001311BF"/>
    <w:rsid w:val="00140A1B"/>
    <w:rsid w:val="00146B47"/>
    <w:rsid w:val="00150489"/>
    <w:rsid w:val="0015145F"/>
    <w:rsid w:val="00165BAA"/>
    <w:rsid w:val="00180979"/>
    <w:rsid w:val="00187A6A"/>
    <w:rsid w:val="00194A6B"/>
    <w:rsid w:val="001A21C4"/>
    <w:rsid w:val="001A6638"/>
    <w:rsid w:val="001C5D35"/>
    <w:rsid w:val="001D7CBA"/>
    <w:rsid w:val="0020139E"/>
    <w:rsid w:val="0020654C"/>
    <w:rsid w:val="00216EB4"/>
    <w:rsid w:val="00235BED"/>
    <w:rsid w:val="00236355"/>
    <w:rsid w:val="00237206"/>
    <w:rsid w:val="0024386C"/>
    <w:rsid w:val="00246B0C"/>
    <w:rsid w:val="00292106"/>
    <w:rsid w:val="00297E03"/>
    <w:rsid w:val="002A01C8"/>
    <w:rsid w:val="002A5F99"/>
    <w:rsid w:val="002B6F4B"/>
    <w:rsid w:val="002E552D"/>
    <w:rsid w:val="002E6E2A"/>
    <w:rsid w:val="002F0264"/>
    <w:rsid w:val="0030396F"/>
    <w:rsid w:val="00317C83"/>
    <w:rsid w:val="003354C7"/>
    <w:rsid w:val="00357BE2"/>
    <w:rsid w:val="00376DF7"/>
    <w:rsid w:val="00380290"/>
    <w:rsid w:val="00386BF4"/>
    <w:rsid w:val="00390223"/>
    <w:rsid w:val="003A6A19"/>
    <w:rsid w:val="003B36C1"/>
    <w:rsid w:val="003B3DA6"/>
    <w:rsid w:val="003C7BC4"/>
    <w:rsid w:val="0040258A"/>
    <w:rsid w:val="00411455"/>
    <w:rsid w:val="00421585"/>
    <w:rsid w:val="00440F23"/>
    <w:rsid w:val="00445950"/>
    <w:rsid w:val="00482730"/>
    <w:rsid w:val="00485569"/>
    <w:rsid w:val="004A7241"/>
    <w:rsid w:val="004C3686"/>
    <w:rsid w:val="004D5B4D"/>
    <w:rsid w:val="004E69DF"/>
    <w:rsid w:val="004F3EBB"/>
    <w:rsid w:val="005168C4"/>
    <w:rsid w:val="005534C8"/>
    <w:rsid w:val="0055557A"/>
    <w:rsid w:val="00566610"/>
    <w:rsid w:val="00577C6E"/>
    <w:rsid w:val="005951BF"/>
    <w:rsid w:val="005E5D7E"/>
    <w:rsid w:val="005F1B19"/>
    <w:rsid w:val="00643419"/>
    <w:rsid w:val="00674846"/>
    <w:rsid w:val="00675813"/>
    <w:rsid w:val="00682DE8"/>
    <w:rsid w:val="00696819"/>
    <w:rsid w:val="006B76A6"/>
    <w:rsid w:val="006C1498"/>
    <w:rsid w:val="006D42E4"/>
    <w:rsid w:val="006E75D1"/>
    <w:rsid w:val="00744989"/>
    <w:rsid w:val="00747034"/>
    <w:rsid w:val="00754F79"/>
    <w:rsid w:val="00761AEE"/>
    <w:rsid w:val="00763A11"/>
    <w:rsid w:val="0079051F"/>
    <w:rsid w:val="007A21AD"/>
    <w:rsid w:val="007A635F"/>
    <w:rsid w:val="007A7A17"/>
    <w:rsid w:val="007B4175"/>
    <w:rsid w:val="007C1997"/>
    <w:rsid w:val="007C68F5"/>
    <w:rsid w:val="007D295A"/>
    <w:rsid w:val="007D7E1F"/>
    <w:rsid w:val="007E5C10"/>
    <w:rsid w:val="007F20E0"/>
    <w:rsid w:val="007F2459"/>
    <w:rsid w:val="008026B5"/>
    <w:rsid w:val="0081654C"/>
    <w:rsid w:val="00833F74"/>
    <w:rsid w:val="00861285"/>
    <w:rsid w:val="00872FA8"/>
    <w:rsid w:val="00880D3F"/>
    <w:rsid w:val="00883233"/>
    <w:rsid w:val="00891A0A"/>
    <w:rsid w:val="008B57BC"/>
    <w:rsid w:val="008D28BA"/>
    <w:rsid w:val="008D7012"/>
    <w:rsid w:val="008F45A2"/>
    <w:rsid w:val="00904916"/>
    <w:rsid w:val="009122F7"/>
    <w:rsid w:val="00921F1A"/>
    <w:rsid w:val="00925749"/>
    <w:rsid w:val="00935799"/>
    <w:rsid w:val="0093646B"/>
    <w:rsid w:val="00940063"/>
    <w:rsid w:val="00961AF3"/>
    <w:rsid w:val="0098789E"/>
    <w:rsid w:val="009D5024"/>
    <w:rsid w:val="00A06FA1"/>
    <w:rsid w:val="00A22B29"/>
    <w:rsid w:val="00A2639E"/>
    <w:rsid w:val="00A34B66"/>
    <w:rsid w:val="00A34B86"/>
    <w:rsid w:val="00A4270C"/>
    <w:rsid w:val="00A46397"/>
    <w:rsid w:val="00A52107"/>
    <w:rsid w:val="00A62795"/>
    <w:rsid w:val="00A7562E"/>
    <w:rsid w:val="00A85C5D"/>
    <w:rsid w:val="00A87E88"/>
    <w:rsid w:val="00A92C32"/>
    <w:rsid w:val="00AA1777"/>
    <w:rsid w:val="00AA60CB"/>
    <w:rsid w:val="00AB2EA8"/>
    <w:rsid w:val="00AB2F6C"/>
    <w:rsid w:val="00AC4E15"/>
    <w:rsid w:val="00AC4E89"/>
    <w:rsid w:val="00AE5119"/>
    <w:rsid w:val="00AF12D6"/>
    <w:rsid w:val="00AF2078"/>
    <w:rsid w:val="00B0275B"/>
    <w:rsid w:val="00B1403D"/>
    <w:rsid w:val="00B322DE"/>
    <w:rsid w:val="00B432CE"/>
    <w:rsid w:val="00B55A7E"/>
    <w:rsid w:val="00B668DE"/>
    <w:rsid w:val="00B9460F"/>
    <w:rsid w:val="00B96DEB"/>
    <w:rsid w:val="00BA6E8B"/>
    <w:rsid w:val="00BB13D2"/>
    <w:rsid w:val="00BC26C6"/>
    <w:rsid w:val="00BD2A1A"/>
    <w:rsid w:val="00BE3073"/>
    <w:rsid w:val="00BF200F"/>
    <w:rsid w:val="00C11EBD"/>
    <w:rsid w:val="00C175F0"/>
    <w:rsid w:val="00C30DBF"/>
    <w:rsid w:val="00C339A5"/>
    <w:rsid w:val="00C33A16"/>
    <w:rsid w:val="00C51BF8"/>
    <w:rsid w:val="00C55C13"/>
    <w:rsid w:val="00C67CDD"/>
    <w:rsid w:val="00C77E76"/>
    <w:rsid w:val="00C84C94"/>
    <w:rsid w:val="00C915C7"/>
    <w:rsid w:val="00CA52D8"/>
    <w:rsid w:val="00CB113F"/>
    <w:rsid w:val="00CB176B"/>
    <w:rsid w:val="00CB37F5"/>
    <w:rsid w:val="00CB6B12"/>
    <w:rsid w:val="00CD593A"/>
    <w:rsid w:val="00CE6FB0"/>
    <w:rsid w:val="00CF5DA3"/>
    <w:rsid w:val="00D11D18"/>
    <w:rsid w:val="00DA0BC6"/>
    <w:rsid w:val="00DA0CC1"/>
    <w:rsid w:val="00DC10FC"/>
    <w:rsid w:val="00DF109B"/>
    <w:rsid w:val="00E138A1"/>
    <w:rsid w:val="00E159AC"/>
    <w:rsid w:val="00E23E30"/>
    <w:rsid w:val="00E30FFF"/>
    <w:rsid w:val="00E43A98"/>
    <w:rsid w:val="00E618E2"/>
    <w:rsid w:val="00E84F55"/>
    <w:rsid w:val="00E92AB1"/>
    <w:rsid w:val="00EE6D00"/>
    <w:rsid w:val="00F007EE"/>
    <w:rsid w:val="00F1688B"/>
    <w:rsid w:val="00F45B85"/>
    <w:rsid w:val="00F46C5A"/>
    <w:rsid w:val="00F52E4F"/>
    <w:rsid w:val="00F64991"/>
    <w:rsid w:val="00F746E5"/>
    <w:rsid w:val="00F77717"/>
    <w:rsid w:val="00F86698"/>
    <w:rsid w:val="00F97BF5"/>
    <w:rsid w:val="00FD60B0"/>
    <w:rsid w:val="00FF66CF"/>
    <w:rsid w:val="01121FD2"/>
    <w:rsid w:val="75A1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289CC-23B5-4466-AB79-9321FFF4D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272</Words>
  <Characters>1551</Characters>
  <Lines>12</Lines>
  <Paragraphs>3</Paragraphs>
  <ScaleCrop>false</ScaleCrop>
  <LinksUpToDate>false</LinksUpToDate>
  <CharactersWithSpaces>1820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2017-09-01T06:31:00Z</dcterms:created>
  <dc:creator>Administrator</dc:creator>
  <cp:lastModifiedBy>Administrator</cp:lastModifiedBy>
  <cp:lastPrinted>2017-09-01T06:35:00Z</cp:lastPrinted>
  <dcterms:modified xsi:type="dcterms:W3CDTF">2017-09-05T07:04:06Z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