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标段十五：</w:t>
      </w:r>
    </w:p>
    <w:bookmarkEnd w:id="0"/>
    <w:p w14:paraId="2550B504">
      <w:pPr>
        <w:spacing w:line="360" w:lineRule="auto"/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  <w:t>细小病毒B19IgM抗体检测试剂盒</w:t>
      </w:r>
      <w:r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  <w:t>真菌免疫荧光染色液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4588D72F">
      <w:pP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</w:t>
      </w:r>
    </w:p>
    <w:tbl>
      <w:tblPr>
        <w:tblStyle w:val="2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815"/>
        <w:gridCol w:w="2550"/>
        <w:gridCol w:w="863"/>
        <w:gridCol w:w="1431"/>
      </w:tblGrid>
      <w:tr w14:paraId="0CB0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tblHeader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72F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35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FAF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F29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574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4E1BD7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72FC6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95A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71D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细小病毒B19IgM抗体检测试剂盒（酶联免疫法）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297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96人份/盒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93A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盒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020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1980</w:t>
            </w:r>
          </w:p>
        </w:tc>
      </w:tr>
      <w:tr w14:paraId="78AFC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C8A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C73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细小病毒B19IgG抗体检测试剂盒（酶联免疫法）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FD63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96人份/盒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D0A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盒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C93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1980</w:t>
            </w:r>
          </w:p>
        </w:tc>
      </w:tr>
      <w:tr w14:paraId="7FDD5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F31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649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真菌免疫荧光染色液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38D4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人份/盒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91F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盒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35F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4950</w:t>
            </w:r>
          </w:p>
        </w:tc>
      </w:tr>
    </w:tbl>
    <w:p w14:paraId="581E6B95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77D2FFC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6671D2D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打“★”号条款为实质性条款，若有任何一条负偏离或不满足则导致响应无效；</w:t>
      </w:r>
    </w:p>
    <w:p w14:paraId="16C2316A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非“★”号条款为一般性条款，若存在  3  条（或以上）负偏离或不满足则导致响应无效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48264C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528C2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48264C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9E50BFA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17A2751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AB7233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191</Characters>
  <Lines>0</Lines>
  <Paragraphs>0</Paragraphs>
  <TotalTime>0</TotalTime>
  <ScaleCrop>false</ScaleCrop>
  <LinksUpToDate>false</LinksUpToDate>
  <CharactersWithSpaces>191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2026-08-05T07:47:00Z</dcterms:created>
  <dc:creator>罗超</dc:creator>
  <cp:lastModifiedBy>Administrator</cp:lastModifiedBy>
  <dcterms:modified xsi:type="dcterms:W3CDTF">2026-08-11T06:01:26Z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4D139335EEBA4327BD8DB5A7A209A333_11</vt:lpwstr>
  </property>
  <property fmtid="{D5CDD505-2E9C-101B-9397-08002B2CF9AE}" pid="4" name="KSOTemplateDocerSaveRecord">
    <vt:lpwstr>eyJoZGlkIjoiMjM1OTMyNGJhOGI2NzMwOTdmNjczYjUxMzI4YTNiNWUiLCJ1c2VySWQiOiIzNzA5MjU5MzEifQ==</vt:lpwstr>
  </property>
</Properties>
</file>